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A5" w:rsidRPr="00B62F6B" w:rsidRDefault="00D245DE">
      <w:pPr>
        <w:rPr>
          <w:sz w:val="28"/>
          <w:szCs w:val="28"/>
          <w:vertAlign w:val="superscript"/>
        </w:rPr>
      </w:pPr>
      <w:r w:rsidRPr="00B62F6B">
        <w:rPr>
          <w:sz w:val="28"/>
          <w:szCs w:val="28"/>
        </w:rPr>
        <w:t>Sprawozdanie z 113-tego zebr</w:t>
      </w:r>
      <w:r w:rsidR="00B62F6B" w:rsidRPr="00B62F6B">
        <w:rPr>
          <w:sz w:val="28"/>
          <w:szCs w:val="28"/>
        </w:rPr>
        <w:t>ania ECCS/TC10 oraz CEN/SC3/WG8</w:t>
      </w:r>
      <w:r w:rsidR="00B62F6B" w:rsidRPr="00B62F6B">
        <w:rPr>
          <w:sz w:val="28"/>
          <w:szCs w:val="28"/>
          <w:vertAlign w:val="superscript"/>
        </w:rPr>
        <w:t>*</w:t>
      </w:r>
    </w:p>
    <w:p w:rsidR="00D245DE" w:rsidRPr="006F40B1" w:rsidRDefault="00D245DE"/>
    <w:p w:rsidR="00D245DE" w:rsidRDefault="00D245DE">
      <w:r>
        <w:t>Zebranie odbyło się w dniach 8 i 9 października 2018 roku w Politechnice Rzeszowsk</w:t>
      </w:r>
      <w:r w:rsidR="00B72710">
        <w:t>iej. W zebraniu wzięło udział 27</w:t>
      </w:r>
      <w:r>
        <w:t xml:space="preserve"> osób, reprezentujących Komitety Normalizacyjne krajów Unii Europejskiej</w:t>
      </w:r>
      <w:r w:rsidR="00B62F6B">
        <w:t xml:space="preserve"> oraz przedstawicieli przemysłu konstrukcji stalowych zrzeszonych w ECCS.</w:t>
      </w:r>
      <w:r w:rsidR="006F40B1">
        <w:t xml:space="preserve"> Ze strony Politechniki Rzeszowskiej uczestniczyli: prof. Aleksander Kozłowski (</w:t>
      </w:r>
      <w:r w:rsidR="00B72710">
        <w:t>przedstawiciel Polski w</w:t>
      </w:r>
      <w:r w:rsidR="006F40B1">
        <w:t xml:space="preserve"> </w:t>
      </w:r>
      <w:r w:rsidR="000A265B">
        <w:t>ECCS/TC10 oraz CEN/SC3/</w:t>
      </w:r>
      <w:r w:rsidR="006F40B1">
        <w:t xml:space="preserve">WG8), prof. Lucjan Ślęczka, mgr inż. Edyta </w:t>
      </w:r>
      <w:proofErr w:type="spellStart"/>
      <w:r w:rsidR="006F40B1">
        <w:t>Bernatowska</w:t>
      </w:r>
      <w:proofErr w:type="spellEnd"/>
      <w:r w:rsidR="006F40B1">
        <w:t xml:space="preserve">, </w:t>
      </w:r>
      <w:r w:rsidR="00D77166">
        <w:t>oraz doktoranci KKB: Ewa Szajowska, Paweł Kawecki i Krzysztof Ostrowski.</w:t>
      </w:r>
    </w:p>
    <w:p w:rsidR="00B62F6B" w:rsidRDefault="00B62F6B">
      <w:r>
        <w:t xml:space="preserve">Zebranie prowadził przewodniczący </w:t>
      </w:r>
      <w:r w:rsidR="00D77166">
        <w:t>TC10/</w:t>
      </w:r>
      <w:r>
        <w:t xml:space="preserve">WG8, prof. Thomas </w:t>
      </w:r>
      <w:proofErr w:type="spellStart"/>
      <w:r>
        <w:t>Ummenhofer</w:t>
      </w:r>
      <w:proofErr w:type="spellEnd"/>
      <w:r>
        <w:t xml:space="preserve">. Po krótkiej prezentacji Politechniki Rzeszowskiej i </w:t>
      </w:r>
      <w:proofErr w:type="spellStart"/>
      <w:r>
        <w:t>WBIŚiA</w:t>
      </w:r>
      <w:proofErr w:type="spellEnd"/>
      <w:r>
        <w:t xml:space="preserve">  dokonanej przez Prodziekana ds. nauki prof. Bartosza Millera, oraz</w:t>
      </w:r>
      <w:r w:rsidR="00D77166">
        <w:t xml:space="preserve"> współpracującej z Katedrą K</w:t>
      </w:r>
      <w:r>
        <w:t xml:space="preserve">onstrukcji Budowlanych </w:t>
      </w:r>
      <w:r w:rsidR="00D77166">
        <w:t xml:space="preserve">firmy </w:t>
      </w:r>
      <w:r>
        <w:t>MTA Engineering, rozpoczęły się obrady merytoryczne.</w:t>
      </w:r>
    </w:p>
    <w:p w:rsidR="006A7DFB" w:rsidRDefault="00B62F6B">
      <w:r>
        <w:t xml:space="preserve">Status przygotowywanych </w:t>
      </w:r>
      <w:r w:rsidR="006F40B1">
        <w:t xml:space="preserve">nowych </w:t>
      </w:r>
      <w:r w:rsidR="00D77166">
        <w:t>wersji norm projektowania konstrukcji stalowych (</w:t>
      </w:r>
      <w:proofErr w:type="spellStart"/>
      <w:r w:rsidR="00D77166">
        <w:t>Eurokodów</w:t>
      </w:r>
      <w:proofErr w:type="spellEnd"/>
      <w:r w:rsidR="00D77166">
        <w:t xml:space="preserve"> 1993) przedstawiła przewodnicząca SC3, prof. </w:t>
      </w:r>
      <w:proofErr w:type="spellStart"/>
      <w:r w:rsidR="00D77166">
        <w:t>Urlike</w:t>
      </w:r>
      <w:proofErr w:type="spellEnd"/>
      <w:r w:rsidR="00D77166">
        <w:t xml:space="preserve"> </w:t>
      </w:r>
      <w:proofErr w:type="spellStart"/>
      <w:r w:rsidR="00D77166">
        <w:t>Kuhlmann</w:t>
      </w:r>
      <w:proofErr w:type="spellEnd"/>
      <w:r w:rsidR="00D77166">
        <w:t xml:space="preserve">. </w:t>
      </w:r>
      <w:r w:rsidR="006A7DFB">
        <w:t xml:space="preserve"> Decyzje podjęte przez SC3 dotyczyły:</w:t>
      </w:r>
    </w:p>
    <w:p w:rsidR="006A7DFB" w:rsidRDefault="006A7DFB">
      <w:r>
        <w:t xml:space="preserve">- pozostawienia dotychczasowych wartości współczynników materiałowych </w:t>
      </w:r>
      <w:r>
        <w:rPr>
          <w:rFonts w:cstheme="minorHAnsi"/>
        </w:rPr>
        <w:t>γ</w:t>
      </w:r>
      <w:r>
        <w:t xml:space="preserve"> ,</w:t>
      </w:r>
    </w:p>
    <w:p w:rsidR="006A7DFB" w:rsidRDefault="006A7DFB">
      <w:r>
        <w:t>- wprowadzenia granicznych wartości w stanie granicznym użytkowalności, ale jedynie w odniesieniu do pionowych i poziomych przemieszczeń,</w:t>
      </w:r>
    </w:p>
    <w:p w:rsidR="006A7DFB" w:rsidRDefault="006A7DFB">
      <w:r>
        <w:t>- rozszerzenia normy</w:t>
      </w:r>
      <w:r w:rsidR="00B72710">
        <w:t xml:space="preserve"> 1993-1-12 o</w:t>
      </w:r>
      <w:r>
        <w:t xml:space="preserve"> nowe gatunki stali S700 do S960,</w:t>
      </w:r>
    </w:p>
    <w:p w:rsidR="006A7DFB" w:rsidRDefault="006A7DFB">
      <w:r>
        <w:t>- wprowadze</w:t>
      </w:r>
      <w:r w:rsidR="00B72710">
        <w:t>nia nowej części EN 1993-1-14; Konstrukcje stalowe. P</w:t>
      </w:r>
      <w:r>
        <w:t xml:space="preserve">rojektowanie wsparte analizami </w:t>
      </w:r>
      <w:r w:rsidR="00B72710">
        <w:t>metodą</w:t>
      </w:r>
      <w:r w:rsidR="00BD245D">
        <w:t xml:space="preserve"> elementów skończonych (</w:t>
      </w:r>
      <w:r>
        <w:t>MES</w:t>
      </w:r>
      <w:r w:rsidR="00BD245D">
        <w:t>),</w:t>
      </w:r>
    </w:p>
    <w:p w:rsidR="006A7DFB" w:rsidRDefault="006A7DFB">
      <w:r>
        <w:t>- wprowadzenia nowej części EN 1993-7: Płyty warstwowe,</w:t>
      </w:r>
    </w:p>
    <w:p w:rsidR="006A7DFB" w:rsidRDefault="006A7DFB">
      <w:r>
        <w:t>- usunięcia części EN 1993-4-3: Rurociągi.</w:t>
      </w:r>
    </w:p>
    <w:p w:rsidR="006A7DFB" w:rsidRDefault="006A7DFB"/>
    <w:p w:rsidR="00B72710" w:rsidRDefault="006A7DFB">
      <w:r>
        <w:t xml:space="preserve">Dalsza dyskusja dotyczyła uzgodnień i korekty finalnej wersji normy europejskiej EN 1993-1-8 dotyczącej projektowania węzłów i połączeń konstrukcji stalowych. </w:t>
      </w:r>
      <w:r w:rsidR="00D77166">
        <w:t xml:space="preserve"> Najnowsze zmiany wprowadzone w ostatniej wersji normy 1993-1-8 przedstawił przewodniczący Project Team (pięcioosobowy zespół przygotowujący </w:t>
      </w:r>
      <w:r w:rsidR="000A265B">
        <w:t>znowelizowaną wersję</w:t>
      </w:r>
      <w:r w:rsidR="00D77166">
        <w:t xml:space="preserve"> normy) prof. Milan </w:t>
      </w:r>
      <w:proofErr w:type="spellStart"/>
      <w:r w:rsidR="00D77166">
        <w:t>Veljkovic</w:t>
      </w:r>
      <w:proofErr w:type="spellEnd"/>
      <w:r w:rsidR="00D77166">
        <w:t xml:space="preserve">. </w:t>
      </w:r>
      <w:r w:rsidR="00845285">
        <w:t xml:space="preserve">Dotyczyły one m.in. </w:t>
      </w:r>
      <w:r w:rsidR="00B72710">
        <w:t>:</w:t>
      </w:r>
    </w:p>
    <w:p w:rsidR="00B72710" w:rsidRDefault="00B72710">
      <w:r>
        <w:t xml:space="preserve">- </w:t>
      </w:r>
      <w:r w:rsidR="00845285">
        <w:t xml:space="preserve">oceny nośności </w:t>
      </w:r>
      <w:r w:rsidR="00937313">
        <w:t xml:space="preserve">węzłów </w:t>
      </w:r>
      <w:r w:rsidR="00845285">
        <w:t>konstrukcji rurowych ze stali wyższej wytrzymałości S500 do S700 (</w:t>
      </w:r>
      <w:proofErr w:type="spellStart"/>
      <w:r w:rsidR="00845285">
        <w:t>Mikko</w:t>
      </w:r>
      <w:proofErr w:type="spellEnd"/>
      <w:r w:rsidR="00845285">
        <w:t xml:space="preserve"> </w:t>
      </w:r>
      <w:proofErr w:type="spellStart"/>
      <w:r w:rsidR="00845285">
        <w:t>Malaska</w:t>
      </w:r>
      <w:proofErr w:type="spellEnd"/>
      <w:r w:rsidR="00845285">
        <w:t>),</w:t>
      </w:r>
      <w:r w:rsidR="00937313">
        <w:t xml:space="preserve"> szczególnie zaniżania ich parametrów wytrzymałościowych przez współczynnik C</w:t>
      </w:r>
      <w:r w:rsidR="00937313">
        <w:rPr>
          <w:vertAlign w:val="subscript"/>
        </w:rPr>
        <w:t>f</w:t>
      </w:r>
      <w:r w:rsidR="00937313">
        <w:t xml:space="preserve">, </w:t>
      </w:r>
    </w:p>
    <w:p w:rsidR="00B72710" w:rsidRDefault="00B72710">
      <w:r>
        <w:t xml:space="preserve">- </w:t>
      </w:r>
      <w:r w:rsidR="00845285">
        <w:t xml:space="preserve">połączeń śrubowych z otworami gwintowanymi </w:t>
      </w:r>
      <w:r>
        <w:t>i kompletności modeli zniszczenia tzw. prostych połączeń (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joints</w:t>
      </w:r>
      <w:proofErr w:type="spellEnd"/>
      <w:r>
        <w:t xml:space="preserve">), </w:t>
      </w:r>
      <w:r w:rsidR="00845285">
        <w:t xml:space="preserve">(David Moore), </w:t>
      </w:r>
    </w:p>
    <w:p w:rsidR="00B72710" w:rsidRDefault="00B72710">
      <w:r>
        <w:t xml:space="preserve">- </w:t>
      </w:r>
      <w:r w:rsidR="00845285">
        <w:t>śrubowych połączeń doczołowych prętów o przekrojach otwartych (</w:t>
      </w:r>
      <w:proofErr w:type="spellStart"/>
      <w:r w:rsidR="00845285">
        <w:t>Meal</w:t>
      </w:r>
      <w:proofErr w:type="spellEnd"/>
      <w:r w:rsidR="00845285">
        <w:t xml:space="preserve"> </w:t>
      </w:r>
      <w:proofErr w:type="spellStart"/>
      <w:r w:rsidR="00845285">
        <w:t>Couchaux</w:t>
      </w:r>
      <w:proofErr w:type="spellEnd"/>
      <w:r w:rsidR="00845285">
        <w:t>)</w:t>
      </w:r>
      <w:r w:rsidR="00937313">
        <w:t>,</w:t>
      </w:r>
      <w:r w:rsidR="00845285">
        <w:t xml:space="preserve"> </w:t>
      </w:r>
    </w:p>
    <w:p w:rsidR="00B72710" w:rsidRDefault="00B72710">
      <w:r>
        <w:t xml:space="preserve">- </w:t>
      </w:r>
      <w:r w:rsidR="00845285">
        <w:t xml:space="preserve">połączeń prętów rurowych z wykorzystaniem zakładkowych złączy śrubowych </w:t>
      </w:r>
      <w:r w:rsidR="006A7DFB">
        <w:t>(</w:t>
      </w:r>
      <w:proofErr w:type="spellStart"/>
      <w:r w:rsidR="00845285">
        <w:t>Gianvittorio</w:t>
      </w:r>
      <w:proofErr w:type="spellEnd"/>
      <w:r w:rsidR="00845285">
        <w:t xml:space="preserve"> </w:t>
      </w:r>
      <w:proofErr w:type="spellStart"/>
      <w:r w:rsidR="00845285">
        <w:t>Rizzano</w:t>
      </w:r>
      <w:proofErr w:type="spellEnd"/>
      <w:r w:rsidR="00845285">
        <w:t>)</w:t>
      </w:r>
      <w:r w:rsidR="00937313">
        <w:t xml:space="preserve">, </w:t>
      </w:r>
    </w:p>
    <w:p w:rsidR="00B72710" w:rsidRDefault="00B72710">
      <w:r>
        <w:t xml:space="preserve">- </w:t>
      </w:r>
      <w:r w:rsidR="00937313">
        <w:t xml:space="preserve">modyfikacji współczynnika </w:t>
      </w:r>
      <w:r w:rsidR="00937313">
        <w:rPr>
          <w:rFonts w:cstheme="minorHAnsi"/>
        </w:rPr>
        <w:t>β</w:t>
      </w:r>
      <w:r w:rsidR="00937313">
        <w:t xml:space="preserve">. </w:t>
      </w:r>
      <w:r w:rsidR="00845285">
        <w:t xml:space="preserve"> </w:t>
      </w:r>
    </w:p>
    <w:p w:rsidR="00B62F6B" w:rsidRDefault="00845285">
      <w:r>
        <w:t xml:space="preserve">Prof. </w:t>
      </w:r>
      <w:proofErr w:type="spellStart"/>
      <w:r>
        <w:t>Frantisek</w:t>
      </w:r>
      <w:proofErr w:type="spellEnd"/>
      <w:r>
        <w:t xml:space="preserve"> </w:t>
      </w:r>
      <w:proofErr w:type="spellStart"/>
      <w:r>
        <w:t>Wald</w:t>
      </w:r>
      <w:proofErr w:type="spellEnd"/>
      <w:r>
        <w:t xml:space="preserve"> przedstawił stan zaawansowania nowej części  norm stalowych: EN 1993-1-14, dotyczącej </w:t>
      </w:r>
      <w:r w:rsidR="006A7DFB">
        <w:t>wspomagania projektowania</w:t>
      </w:r>
      <w:r>
        <w:t xml:space="preserve"> konstrukcji, elementów i węzłów MES.</w:t>
      </w:r>
    </w:p>
    <w:p w:rsidR="00937313" w:rsidRDefault="00937313">
      <w:r>
        <w:lastRenderedPageBreak/>
        <w:t>Wystąpienia przedstawicieli Politechniki Rzeszowskiej dotyczyły:</w:t>
      </w:r>
    </w:p>
    <w:p w:rsidR="00937313" w:rsidRDefault="00937313">
      <w:r>
        <w:t>- analizy dystrybucji sił wewnętrznych w konstrukcji ramowej jako podstawy czwartego etapu walidacji hierarchicznej modelu obliczeniowego MES ( mgr inż. Krzysztof Ostrowski, doktorant prof. Aleksandra Kozłowskiego),</w:t>
      </w:r>
    </w:p>
    <w:p w:rsidR="00937313" w:rsidRDefault="00937313">
      <w:r>
        <w:t>- adekwatności metody składnikowej w odniesieniu do śrubowych węzłów konstrukcji wielko gabarytowych (belki o wysokości większej niż 1 - 1,5 m i wyższych) – prof. Aleksander Kozłowski z doktorantem Pawłem Kaweckim.</w:t>
      </w:r>
    </w:p>
    <w:p w:rsidR="005048AB" w:rsidRDefault="005048AB">
      <w:r>
        <w:t xml:space="preserve">Na zakończenie spotkania </w:t>
      </w:r>
      <w:r w:rsidR="00A867B8">
        <w:t>odbyła się wycieczka do Wydziałowego Laboratorium Badania Konstrukcji. P</w:t>
      </w:r>
      <w:r>
        <w:t xml:space="preserve">rof. Aleksander Kozłowski </w:t>
      </w:r>
      <w:r w:rsidR="00A867B8">
        <w:t>zaprezentował wyposażenie i aparaturę laboratorium, wykonane wcześniej badania oraz obecnie prowadzone prace doświadczalne.</w:t>
      </w:r>
    </w:p>
    <w:p w:rsidR="001E747C" w:rsidRDefault="001E747C"/>
    <w:p w:rsidR="001E747C" w:rsidRDefault="00442931">
      <w:r>
        <w:rPr>
          <w:noProof/>
          <w:lang w:val="en-GB" w:eastAsia="en-GB"/>
        </w:rPr>
        <w:drawing>
          <wp:inline distT="0" distB="0" distL="0" distR="0">
            <wp:extent cx="5760720" cy="432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008_153513_resized_20181011_1245275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DFB" w:rsidRDefault="00B72710">
      <w:r>
        <w:t>Sala obrad zebrania</w:t>
      </w:r>
      <w:r w:rsidR="00E67F4C">
        <w:t xml:space="preserve"> (P-24)</w:t>
      </w:r>
    </w:p>
    <w:p w:rsidR="00B62F6B" w:rsidRDefault="00B62F6B"/>
    <w:p w:rsidR="00B62F6B" w:rsidRDefault="00B62F6B"/>
    <w:p w:rsidR="00B62F6B" w:rsidRDefault="00442931">
      <w:r>
        <w:rPr>
          <w:noProof/>
          <w:lang w:val="en-GB" w:eastAsia="en-GB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009_155011_resized_20181011_1246398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F6B" w:rsidRDefault="00E67F4C">
      <w:r>
        <w:t>Referat wygłasza mgr inż. Krzysztof Ostrowski</w:t>
      </w:r>
    </w:p>
    <w:p w:rsidR="00B62F6B" w:rsidRDefault="00B62F6B"/>
    <w:p w:rsidR="00B62F6B" w:rsidRDefault="00B62F6B"/>
    <w:p w:rsidR="00B62F6B" w:rsidRPr="000A265B" w:rsidRDefault="00B72710" w:rsidP="00B62F6B">
      <w:pPr>
        <w:pBdr>
          <w:top w:val="single" w:sz="4" w:space="1" w:color="auto"/>
        </w:pBdr>
      </w:pPr>
      <w:r w:rsidRPr="000A265B">
        <w:t>Używane skróty:</w:t>
      </w:r>
    </w:p>
    <w:p w:rsidR="00B62F6B" w:rsidRPr="000A265B" w:rsidRDefault="00B72710" w:rsidP="00B62F6B">
      <w:pPr>
        <w:pBdr>
          <w:top w:val="single" w:sz="4" w:space="1" w:color="auto"/>
        </w:pBdr>
      </w:pPr>
      <w:r w:rsidRPr="000A265B">
        <w:rPr>
          <w:vertAlign w:val="superscript"/>
        </w:rPr>
        <w:t>*</w:t>
      </w:r>
      <w:r w:rsidR="00B62F6B" w:rsidRPr="000A265B">
        <w:t xml:space="preserve">ECCS – </w:t>
      </w:r>
      <w:proofErr w:type="spellStart"/>
      <w:r w:rsidR="00B62F6B" w:rsidRPr="000A265B">
        <w:t>European</w:t>
      </w:r>
      <w:proofErr w:type="spellEnd"/>
      <w:r w:rsidR="00B62F6B" w:rsidRPr="000A265B">
        <w:t xml:space="preserve"> </w:t>
      </w:r>
      <w:proofErr w:type="spellStart"/>
      <w:r w:rsidR="00B62F6B" w:rsidRPr="000A265B">
        <w:t>Convention</w:t>
      </w:r>
      <w:proofErr w:type="spellEnd"/>
      <w:r w:rsidR="00B62F6B" w:rsidRPr="000A265B">
        <w:t xml:space="preserve"> for </w:t>
      </w:r>
      <w:proofErr w:type="spellStart"/>
      <w:r w:rsidR="00822CBF" w:rsidRPr="000A265B">
        <w:t>Constructional</w:t>
      </w:r>
      <w:proofErr w:type="spellEnd"/>
      <w:r w:rsidR="00B62F6B" w:rsidRPr="000A265B">
        <w:t xml:space="preserve"> Steel (Europejska Konwencja Konstrukcji Stalowych)</w:t>
      </w:r>
    </w:p>
    <w:p w:rsidR="00B62F6B" w:rsidRPr="000A265B" w:rsidRDefault="00B72710" w:rsidP="00B62F6B">
      <w:r w:rsidRPr="000A265B">
        <w:rPr>
          <w:vertAlign w:val="superscript"/>
        </w:rPr>
        <w:t>*</w:t>
      </w:r>
      <w:r w:rsidR="00B62F6B" w:rsidRPr="000A265B">
        <w:t xml:space="preserve">TC10 – Technical </w:t>
      </w:r>
      <w:proofErr w:type="spellStart"/>
      <w:r w:rsidR="00B62F6B" w:rsidRPr="000A265B">
        <w:t>Committee</w:t>
      </w:r>
      <w:proofErr w:type="spellEnd"/>
      <w:r w:rsidR="00B62F6B" w:rsidRPr="000A265B">
        <w:t xml:space="preserve"> 10: </w:t>
      </w:r>
      <w:proofErr w:type="spellStart"/>
      <w:r w:rsidR="00B62F6B" w:rsidRPr="000A265B">
        <w:t>joints</w:t>
      </w:r>
      <w:proofErr w:type="spellEnd"/>
      <w:r w:rsidR="00B62F6B" w:rsidRPr="000A265B">
        <w:t xml:space="preserve"> in </w:t>
      </w:r>
      <w:proofErr w:type="spellStart"/>
      <w:r w:rsidR="00B62F6B" w:rsidRPr="000A265B">
        <w:t>steel</w:t>
      </w:r>
      <w:proofErr w:type="spellEnd"/>
      <w:r w:rsidR="00B62F6B" w:rsidRPr="000A265B">
        <w:t xml:space="preserve"> </w:t>
      </w:r>
      <w:proofErr w:type="spellStart"/>
      <w:r w:rsidR="00B62F6B" w:rsidRPr="000A265B">
        <w:t>structures</w:t>
      </w:r>
      <w:proofErr w:type="spellEnd"/>
      <w:r w:rsidR="00B62F6B" w:rsidRPr="000A265B">
        <w:t xml:space="preserve"> (Komitet Technicz</w:t>
      </w:r>
      <w:r w:rsidR="007D5EC1">
        <w:t>n</w:t>
      </w:r>
      <w:bookmarkStart w:id="0" w:name="_GoBack"/>
      <w:bookmarkEnd w:id="0"/>
      <w:r w:rsidR="00B62F6B" w:rsidRPr="000A265B">
        <w:t>y 10: węzły konstrukcji stalowych)</w:t>
      </w:r>
    </w:p>
    <w:p w:rsidR="00B62F6B" w:rsidRPr="00822CBF" w:rsidRDefault="00B72710" w:rsidP="00B62F6B">
      <w:pPr>
        <w:rPr>
          <w:lang w:val="en-GB"/>
        </w:rPr>
      </w:pPr>
      <w:r w:rsidRPr="00822CBF">
        <w:rPr>
          <w:vertAlign w:val="superscript"/>
          <w:lang w:val="en-GB"/>
        </w:rPr>
        <w:t>*</w:t>
      </w:r>
      <w:r w:rsidR="00B62F6B" w:rsidRPr="00822CBF">
        <w:rPr>
          <w:lang w:val="en-GB"/>
        </w:rPr>
        <w:t xml:space="preserve">CEN – European </w:t>
      </w:r>
      <w:r w:rsidR="00822CBF" w:rsidRPr="00822CBF">
        <w:rPr>
          <w:lang w:val="en-GB"/>
        </w:rPr>
        <w:t>Committee for Standardization</w:t>
      </w:r>
      <w:r w:rsidR="00B62F6B" w:rsidRPr="00822CBF">
        <w:rPr>
          <w:lang w:val="en-GB"/>
        </w:rPr>
        <w:t xml:space="preserve"> (</w:t>
      </w:r>
      <w:proofErr w:type="spellStart"/>
      <w:r w:rsidR="00B62F6B" w:rsidRPr="00822CBF">
        <w:rPr>
          <w:lang w:val="en-GB"/>
        </w:rPr>
        <w:t>Europejski</w:t>
      </w:r>
      <w:proofErr w:type="spellEnd"/>
      <w:r w:rsidR="00B62F6B" w:rsidRPr="00822CBF">
        <w:rPr>
          <w:lang w:val="en-GB"/>
        </w:rPr>
        <w:t xml:space="preserve"> </w:t>
      </w:r>
      <w:proofErr w:type="spellStart"/>
      <w:r w:rsidR="00B62F6B" w:rsidRPr="00822CBF">
        <w:rPr>
          <w:lang w:val="en-GB"/>
        </w:rPr>
        <w:t>Komitet</w:t>
      </w:r>
      <w:proofErr w:type="spellEnd"/>
      <w:r w:rsidR="00B62F6B" w:rsidRPr="00822CBF">
        <w:rPr>
          <w:lang w:val="en-GB"/>
        </w:rPr>
        <w:t xml:space="preserve"> </w:t>
      </w:r>
      <w:proofErr w:type="spellStart"/>
      <w:r w:rsidR="00B62F6B" w:rsidRPr="00822CBF">
        <w:rPr>
          <w:lang w:val="en-GB"/>
        </w:rPr>
        <w:t>Normalizacyjny</w:t>
      </w:r>
      <w:proofErr w:type="spellEnd"/>
      <w:r w:rsidR="00B62F6B" w:rsidRPr="00822CBF">
        <w:rPr>
          <w:lang w:val="en-GB"/>
        </w:rPr>
        <w:t>)</w:t>
      </w:r>
    </w:p>
    <w:p w:rsidR="00B62F6B" w:rsidRPr="00822CBF" w:rsidRDefault="00B72710" w:rsidP="00B62F6B">
      <w:pPr>
        <w:rPr>
          <w:lang w:val="en-GB"/>
        </w:rPr>
      </w:pPr>
      <w:r w:rsidRPr="00822CBF">
        <w:rPr>
          <w:vertAlign w:val="superscript"/>
          <w:lang w:val="en-GB"/>
        </w:rPr>
        <w:t>*</w:t>
      </w:r>
      <w:r w:rsidR="00B62F6B" w:rsidRPr="00822CBF">
        <w:rPr>
          <w:lang w:val="en-GB"/>
        </w:rPr>
        <w:t>SC3 – Scientific Secretary 3: steel structures (</w:t>
      </w:r>
      <w:proofErr w:type="spellStart"/>
      <w:r w:rsidR="00B62F6B" w:rsidRPr="00822CBF">
        <w:rPr>
          <w:lang w:val="en-GB"/>
        </w:rPr>
        <w:t>Sekretariat</w:t>
      </w:r>
      <w:proofErr w:type="spellEnd"/>
      <w:r w:rsidR="00B62F6B" w:rsidRPr="00822CBF">
        <w:rPr>
          <w:lang w:val="en-GB"/>
        </w:rPr>
        <w:t xml:space="preserve"> </w:t>
      </w:r>
      <w:proofErr w:type="spellStart"/>
      <w:r w:rsidR="00B62F6B" w:rsidRPr="00822CBF">
        <w:rPr>
          <w:lang w:val="en-GB"/>
        </w:rPr>
        <w:t>Naukowy</w:t>
      </w:r>
      <w:proofErr w:type="spellEnd"/>
      <w:r w:rsidR="00B62F6B" w:rsidRPr="00822CBF">
        <w:rPr>
          <w:lang w:val="en-GB"/>
        </w:rPr>
        <w:t xml:space="preserve"> 3: </w:t>
      </w:r>
      <w:proofErr w:type="spellStart"/>
      <w:r w:rsidR="00B62F6B" w:rsidRPr="00822CBF">
        <w:rPr>
          <w:lang w:val="en-GB"/>
        </w:rPr>
        <w:t>konstrukcje</w:t>
      </w:r>
      <w:proofErr w:type="spellEnd"/>
      <w:r w:rsidR="00B62F6B" w:rsidRPr="00822CBF">
        <w:rPr>
          <w:lang w:val="en-GB"/>
        </w:rPr>
        <w:t xml:space="preserve"> </w:t>
      </w:r>
      <w:proofErr w:type="spellStart"/>
      <w:r w:rsidR="00B62F6B" w:rsidRPr="00822CBF">
        <w:rPr>
          <w:lang w:val="en-GB"/>
        </w:rPr>
        <w:t>stalowe</w:t>
      </w:r>
      <w:proofErr w:type="spellEnd"/>
      <w:r w:rsidR="00B62F6B" w:rsidRPr="00822CBF">
        <w:rPr>
          <w:lang w:val="en-GB"/>
        </w:rPr>
        <w:t>)</w:t>
      </w:r>
    </w:p>
    <w:p w:rsidR="00B62F6B" w:rsidRPr="00822CBF" w:rsidRDefault="00B72710" w:rsidP="00B62F6B">
      <w:pPr>
        <w:rPr>
          <w:lang w:val="en-GB"/>
        </w:rPr>
      </w:pPr>
      <w:r w:rsidRPr="00822CBF">
        <w:rPr>
          <w:vertAlign w:val="superscript"/>
          <w:lang w:val="en-GB"/>
        </w:rPr>
        <w:t>*</w:t>
      </w:r>
      <w:r w:rsidR="00B62F6B" w:rsidRPr="00822CBF">
        <w:rPr>
          <w:lang w:val="en-GB"/>
        </w:rPr>
        <w:t>WG8 – Working Group 8: joints in steel structures (</w:t>
      </w:r>
      <w:proofErr w:type="spellStart"/>
      <w:r w:rsidR="00B62F6B" w:rsidRPr="00822CBF">
        <w:rPr>
          <w:lang w:val="en-GB"/>
        </w:rPr>
        <w:t>Grupa</w:t>
      </w:r>
      <w:proofErr w:type="spellEnd"/>
      <w:r w:rsidR="00B62F6B" w:rsidRPr="00822CBF">
        <w:rPr>
          <w:lang w:val="en-GB"/>
        </w:rPr>
        <w:t xml:space="preserve"> </w:t>
      </w:r>
      <w:proofErr w:type="spellStart"/>
      <w:r w:rsidR="00B62F6B" w:rsidRPr="00822CBF">
        <w:rPr>
          <w:lang w:val="en-GB"/>
        </w:rPr>
        <w:t>robocza</w:t>
      </w:r>
      <w:proofErr w:type="spellEnd"/>
      <w:r w:rsidR="00B62F6B" w:rsidRPr="00822CBF">
        <w:rPr>
          <w:lang w:val="en-GB"/>
        </w:rPr>
        <w:t xml:space="preserve"> 8: </w:t>
      </w:r>
      <w:proofErr w:type="spellStart"/>
      <w:r w:rsidR="00B62F6B" w:rsidRPr="00822CBF">
        <w:rPr>
          <w:lang w:val="en-GB"/>
        </w:rPr>
        <w:t>węzły</w:t>
      </w:r>
      <w:proofErr w:type="spellEnd"/>
      <w:r w:rsidR="00B62F6B" w:rsidRPr="00822CBF">
        <w:rPr>
          <w:lang w:val="en-GB"/>
        </w:rPr>
        <w:t xml:space="preserve"> </w:t>
      </w:r>
      <w:proofErr w:type="spellStart"/>
      <w:r w:rsidR="00B62F6B" w:rsidRPr="00822CBF">
        <w:rPr>
          <w:lang w:val="en-GB"/>
        </w:rPr>
        <w:t>konstrukcji</w:t>
      </w:r>
      <w:proofErr w:type="spellEnd"/>
      <w:r w:rsidR="00B62F6B" w:rsidRPr="00822CBF">
        <w:rPr>
          <w:lang w:val="en-GB"/>
        </w:rPr>
        <w:t xml:space="preserve"> </w:t>
      </w:r>
      <w:proofErr w:type="spellStart"/>
      <w:r w:rsidR="00B62F6B" w:rsidRPr="00822CBF">
        <w:rPr>
          <w:lang w:val="en-GB"/>
        </w:rPr>
        <w:t>stalowych</w:t>
      </w:r>
      <w:proofErr w:type="spellEnd"/>
      <w:r w:rsidR="00B62F6B" w:rsidRPr="00822CBF">
        <w:rPr>
          <w:lang w:val="en-GB"/>
        </w:rPr>
        <w:t>).</w:t>
      </w:r>
    </w:p>
    <w:p w:rsidR="00822CBF" w:rsidRPr="000A265B" w:rsidRDefault="00822CBF" w:rsidP="00B62F6B">
      <w:pPr>
        <w:rPr>
          <w:lang w:val="en-GB"/>
        </w:rPr>
      </w:pPr>
    </w:p>
    <w:p w:rsidR="00822CBF" w:rsidRPr="000A265B" w:rsidRDefault="00822CBF" w:rsidP="00B62F6B">
      <w:pPr>
        <w:rPr>
          <w:lang w:val="en-GB"/>
        </w:rPr>
      </w:pPr>
    </w:p>
    <w:p w:rsidR="00822CBF" w:rsidRPr="000A265B" w:rsidRDefault="00822CBF" w:rsidP="00B62F6B">
      <w:pPr>
        <w:rPr>
          <w:lang w:val="en-GB"/>
        </w:rPr>
      </w:pPr>
    </w:p>
    <w:p w:rsidR="00B62F6B" w:rsidRPr="000A265B" w:rsidRDefault="00B62F6B">
      <w:pPr>
        <w:rPr>
          <w:lang w:val="en-GB"/>
        </w:rPr>
      </w:pPr>
    </w:p>
    <w:sectPr w:rsidR="00B62F6B" w:rsidRPr="000A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DE"/>
    <w:rsid w:val="000A265B"/>
    <w:rsid w:val="00121F34"/>
    <w:rsid w:val="001E747C"/>
    <w:rsid w:val="00306471"/>
    <w:rsid w:val="00370CBD"/>
    <w:rsid w:val="00442931"/>
    <w:rsid w:val="00470C10"/>
    <w:rsid w:val="004C4B73"/>
    <w:rsid w:val="005048AB"/>
    <w:rsid w:val="006A7DFB"/>
    <w:rsid w:val="006F40B1"/>
    <w:rsid w:val="007D5EC1"/>
    <w:rsid w:val="00822CBF"/>
    <w:rsid w:val="00845285"/>
    <w:rsid w:val="00937313"/>
    <w:rsid w:val="00A867B8"/>
    <w:rsid w:val="00AB38FB"/>
    <w:rsid w:val="00B62F6B"/>
    <w:rsid w:val="00B72710"/>
    <w:rsid w:val="00B970F2"/>
    <w:rsid w:val="00BD245D"/>
    <w:rsid w:val="00D245DE"/>
    <w:rsid w:val="00D77166"/>
    <w:rsid w:val="00E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B7E5"/>
  <w15:chartTrackingRefBased/>
  <w15:docId w15:val="{BD517575-E842-47FA-B716-73589165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4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Kozłowski</dc:creator>
  <cp:keywords/>
  <dc:description/>
  <cp:lastModifiedBy>Aleksander Kozłowski</cp:lastModifiedBy>
  <cp:revision>2</cp:revision>
  <cp:lastPrinted>2018-10-11T11:26:00Z</cp:lastPrinted>
  <dcterms:created xsi:type="dcterms:W3CDTF">2018-10-18T06:39:00Z</dcterms:created>
  <dcterms:modified xsi:type="dcterms:W3CDTF">2018-10-18T06:39:00Z</dcterms:modified>
</cp:coreProperties>
</file>